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Ind w:w="-572" w:type="dxa"/>
        <w:tblLook w:val="04A0" w:firstRow="1" w:lastRow="0" w:firstColumn="1" w:lastColumn="0" w:noHBand="0" w:noVBand="1"/>
      </w:tblPr>
      <w:tblGrid>
        <w:gridCol w:w="3005"/>
        <w:gridCol w:w="3005"/>
        <w:gridCol w:w="931"/>
        <w:gridCol w:w="992"/>
        <w:gridCol w:w="1701"/>
      </w:tblGrid>
      <w:tr w:rsidR="00883CB2" w14:paraId="22AD319C" w14:textId="77777777" w:rsidTr="00B9765B">
        <w:tc>
          <w:tcPr>
            <w:tcW w:w="9634" w:type="dxa"/>
            <w:gridSpan w:val="5"/>
            <w:vAlign w:val="center"/>
          </w:tcPr>
          <w:p w14:paraId="5AEA5426" w14:textId="77777777" w:rsidR="00883CB2" w:rsidRDefault="00883CB2" w:rsidP="00883CB2">
            <w:pPr>
              <w:jc w:val="center"/>
              <w:rPr>
                <w:b/>
                <w:bCs/>
              </w:rPr>
            </w:pPr>
            <w:r w:rsidRPr="00883CB2">
              <w:rPr>
                <w:b/>
                <w:bCs/>
              </w:rPr>
              <w:t>Form to complete in relation to Circular 0078/2020</w:t>
            </w:r>
          </w:p>
          <w:p w14:paraId="6D424710" w14:textId="40DF8B28" w:rsidR="00977DE9" w:rsidRPr="00883CB2" w:rsidRDefault="00977DE9" w:rsidP="00883CB2">
            <w:pPr>
              <w:jc w:val="center"/>
              <w:rPr>
                <w:b/>
                <w:bCs/>
              </w:rPr>
            </w:pPr>
          </w:p>
        </w:tc>
      </w:tr>
      <w:tr w:rsidR="00883CB2" w14:paraId="74545E77" w14:textId="77777777" w:rsidTr="00B9765B">
        <w:tc>
          <w:tcPr>
            <w:tcW w:w="6941" w:type="dxa"/>
            <w:gridSpan w:val="3"/>
          </w:tcPr>
          <w:p w14:paraId="6954FD9E" w14:textId="033F5B44" w:rsidR="00A15291" w:rsidRDefault="00B46E4C">
            <w:r w:rsidRPr="00B46E4C">
              <w:rPr>
                <w:b/>
                <w:bCs/>
              </w:rPr>
              <w:t>Q.1</w:t>
            </w:r>
            <w:r>
              <w:t xml:space="preserve"> </w:t>
            </w:r>
            <w:r w:rsidR="00A15291">
              <w:t>Have you completed and passed the required 4 modules for the SCG</w:t>
            </w:r>
            <w:r w:rsidR="00B9765B">
              <w:t xml:space="preserve"> or </w:t>
            </w:r>
            <w:r w:rsidR="00A15291">
              <w:t xml:space="preserve"> OCG</w:t>
            </w:r>
            <w:r w:rsidR="00994D6D">
              <w:t>?</w:t>
            </w:r>
          </w:p>
        </w:tc>
        <w:tc>
          <w:tcPr>
            <w:tcW w:w="992" w:type="dxa"/>
          </w:tcPr>
          <w:p w14:paraId="7C928F54" w14:textId="3DFB2853" w:rsidR="00883CB2" w:rsidRDefault="00FC1E95">
            <w:r>
              <w:t>Y</w:t>
            </w:r>
            <w:r w:rsidR="00A15291">
              <w:t>es</w:t>
            </w:r>
          </w:p>
        </w:tc>
        <w:tc>
          <w:tcPr>
            <w:tcW w:w="1701" w:type="dxa"/>
          </w:tcPr>
          <w:p w14:paraId="1D91902A" w14:textId="212CA362" w:rsidR="00883CB2" w:rsidRDefault="00FC1E95">
            <w:r>
              <w:t>N</w:t>
            </w:r>
            <w:r w:rsidR="00A15291">
              <w:t>o</w:t>
            </w:r>
          </w:p>
        </w:tc>
      </w:tr>
      <w:tr w:rsidR="00883CB2" w14:paraId="4A46E5AC" w14:textId="77777777" w:rsidTr="00B9765B">
        <w:tc>
          <w:tcPr>
            <w:tcW w:w="6941" w:type="dxa"/>
            <w:gridSpan w:val="3"/>
          </w:tcPr>
          <w:p w14:paraId="63B8F8CF" w14:textId="59D89E82" w:rsidR="00883CB2" w:rsidRDefault="00883CB2"/>
        </w:tc>
        <w:tc>
          <w:tcPr>
            <w:tcW w:w="992" w:type="dxa"/>
          </w:tcPr>
          <w:p w14:paraId="4A2E0786" w14:textId="77777777" w:rsidR="00883CB2" w:rsidRDefault="00883CB2"/>
        </w:tc>
        <w:tc>
          <w:tcPr>
            <w:tcW w:w="1701" w:type="dxa"/>
          </w:tcPr>
          <w:p w14:paraId="62E36FDA" w14:textId="77777777" w:rsidR="00883CB2" w:rsidRDefault="00883CB2"/>
        </w:tc>
      </w:tr>
      <w:tr w:rsidR="00883CB2" w14:paraId="590F6A34" w14:textId="77777777" w:rsidTr="00B9765B">
        <w:tc>
          <w:tcPr>
            <w:tcW w:w="6941" w:type="dxa"/>
            <w:gridSpan w:val="3"/>
          </w:tcPr>
          <w:p w14:paraId="27A7BD79" w14:textId="1F0AAA5E" w:rsidR="00883CB2" w:rsidRDefault="00B46E4C">
            <w:r>
              <w:t xml:space="preserve">Per </w:t>
            </w:r>
            <w:r w:rsidR="00FC1E95">
              <w:t xml:space="preserve">DES </w:t>
            </w:r>
            <w:r>
              <w:t xml:space="preserve">Circular 0078/2020 </w:t>
            </w:r>
            <w:r w:rsidR="00A15291">
              <w:t xml:space="preserve">Eligible fixed-term/temporary teachers (this includes substitute teachers) and part-time teachers who wish to apply for access to the Supplementary Panel must </w:t>
            </w:r>
            <w:r w:rsidR="00FC1E95">
              <w:t xml:space="preserve">have </w:t>
            </w:r>
            <w:r w:rsidR="00A15291">
              <w:t>complete</w:t>
            </w:r>
            <w:r w:rsidR="00FC1E95">
              <w:t>d</w:t>
            </w:r>
            <w:r w:rsidR="00A15291">
              <w:t xml:space="preserve"> the “Application Form for access to the Supplementary Panel for the 2021/22 school year”</w:t>
            </w:r>
          </w:p>
          <w:p w14:paraId="06A0E930" w14:textId="77777777" w:rsidR="00B21BE2" w:rsidRDefault="00B21BE2"/>
          <w:p w14:paraId="3D97FD95" w14:textId="490A380F" w:rsidR="00B21BE2" w:rsidRDefault="00B46E4C">
            <w:r w:rsidRPr="00B46E4C">
              <w:rPr>
                <w:b/>
                <w:bCs/>
              </w:rPr>
              <w:t>Q.2</w:t>
            </w:r>
            <w:r>
              <w:t xml:space="preserve"> </w:t>
            </w:r>
            <w:r w:rsidR="00FC1E95">
              <w:t>Have</w:t>
            </w:r>
            <w:r w:rsidR="00B21BE2">
              <w:t xml:space="preserve"> you submit</w:t>
            </w:r>
            <w:r w:rsidR="00FC1E95">
              <w:t>ted</w:t>
            </w:r>
            <w:r w:rsidR="00B21BE2">
              <w:t xml:space="preserve"> the above  mentioned application form to the  Primary Teacher Allocations Section, Department of Education, Cornamaddy, Athlone, Co Westmeath N37 X659</w:t>
            </w:r>
          </w:p>
          <w:p w14:paraId="1CE5CB68" w14:textId="1EAD4782" w:rsidR="00B21BE2" w:rsidRPr="00B46E4C" w:rsidRDefault="00FC1E95">
            <w:r>
              <w:t>by closing date</w:t>
            </w:r>
            <w:r w:rsidR="00B21BE2" w:rsidRPr="00B46E4C">
              <w:t xml:space="preserve"> 5pm on Friday 18</w:t>
            </w:r>
            <w:r w:rsidR="00B21BE2" w:rsidRPr="00B46E4C">
              <w:rPr>
                <w:vertAlign w:val="superscript"/>
              </w:rPr>
              <w:t>th</w:t>
            </w:r>
            <w:r w:rsidR="00B21BE2" w:rsidRPr="00B46E4C">
              <w:t xml:space="preserve"> December</w:t>
            </w:r>
            <w:r w:rsidR="00994D6D">
              <w:t xml:space="preserve"> 2020?</w:t>
            </w:r>
          </w:p>
        </w:tc>
        <w:tc>
          <w:tcPr>
            <w:tcW w:w="992" w:type="dxa"/>
          </w:tcPr>
          <w:p w14:paraId="36B9190B" w14:textId="21DE4587" w:rsidR="00883CB2" w:rsidRDefault="00FC1E95">
            <w:r>
              <w:t>Y</w:t>
            </w:r>
            <w:r w:rsidR="00B21BE2">
              <w:t>es</w:t>
            </w:r>
          </w:p>
        </w:tc>
        <w:tc>
          <w:tcPr>
            <w:tcW w:w="1701" w:type="dxa"/>
          </w:tcPr>
          <w:p w14:paraId="760280AD" w14:textId="05A999F0" w:rsidR="00883CB2" w:rsidRDefault="00FC1E95">
            <w:r>
              <w:t>N</w:t>
            </w:r>
            <w:r w:rsidR="00B21BE2">
              <w:t>o</w:t>
            </w:r>
          </w:p>
        </w:tc>
      </w:tr>
      <w:tr w:rsidR="00B46E4C" w14:paraId="4F6FB13C" w14:textId="77777777" w:rsidTr="00B9765B">
        <w:tc>
          <w:tcPr>
            <w:tcW w:w="6941" w:type="dxa"/>
            <w:gridSpan w:val="3"/>
          </w:tcPr>
          <w:p w14:paraId="564DA8B8" w14:textId="77777777" w:rsidR="00B46E4C" w:rsidRDefault="00B46E4C"/>
        </w:tc>
        <w:tc>
          <w:tcPr>
            <w:tcW w:w="992" w:type="dxa"/>
          </w:tcPr>
          <w:p w14:paraId="7C4E6C96" w14:textId="77777777" w:rsidR="00B46E4C" w:rsidRDefault="00B46E4C"/>
        </w:tc>
        <w:tc>
          <w:tcPr>
            <w:tcW w:w="1701" w:type="dxa"/>
          </w:tcPr>
          <w:p w14:paraId="67A8BD36" w14:textId="77777777" w:rsidR="00B46E4C" w:rsidRDefault="00B46E4C"/>
        </w:tc>
      </w:tr>
      <w:tr w:rsidR="00B46E4C" w14:paraId="68DF4CA0" w14:textId="77777777" w:rsidTr="00B9765B">
        <w:tc>
          <w:tcPr>
            <w:tcW w:w="6941" w:type="dxa"/>
            <w:gridSpan w:val="3"/>
          </w:tcPr>
          <w:p w14:paraId="41B63B64" w14:textId="52DC5E4C" w:rsidR="00B46E4C" w:rsidRDefault="00B46E4C">
            <w:r w:rsidRPr="00994D6D">
              <w:rPr>
                <w:b/>
                <w:bCs/>
              </w:rPr>
              <w:t>Q.3</w:t>
            </w:r>
            <w:r>
              <w:t xml:space="preserve"> Do you have </w:t>
            </w:r>
            <w:r w:rsidRPr="00994D6D">
              <w:rPr>
                <w:b/>
                <w:bCs/>
              </w:rPr>
              <w:t>more than 1 week</w:t>
            </w:r>
            <w:r>
              <w:t xml:space="preserve"> to complete of your </w:t>
            </w:r>
            <w:r w:rsidR="00B9765B">
              <w:t xml:space="preserve">SCG-OCG </w:t>
            </w:r>
            <w:r>
              <w:t>Gaeltacht requirement</w:t>
            </w:r>
            <w:r w:rsidR="00994D6D">
              <w:t>?*</w:t>
            </w:r>
          </w:p>
        </w:tc>
        <w:tc>
          <w:tcPr>
            <w:tcW w:w="992" w:type="dxa"/>
          </w:tcPr>
          <w:p w14:paraId="071152E2" w14:textId="06E00F65" w:rsidR="00B46E4C" w:rsidRDefault="00FC1E95">
            <w:r>
              <w:t>Y</w:t>
            </w:r>
            <w:r w:rsidR="00CC4CFD">
              <w:t>es</w:t>
            </w:r>
          </w:p>
        </w:tc>
        <w:tc>
          <w:tcPr>
            <w:tcW w:w="1701" w:type="dxa"/>
          </w:tcPr>
          <w:p w14:paraId="3EA55CA0" w14:textId="19237A96" w:rsidR="00B46E4C" w:rsidRDefault="00FC1E95">
            <w:r>
              <w:t>N</w:t>
            </w:r>
            <w:r w:rsidR="00CC4CFD">
              <w:t>o</w:t>
            </w:r>
          </w:p>
        </w:tc>
      </w:tr>
      <w:tr w:rsidR="00883CB2" w14:paraId="7258E97D" w14:textId="77777777" w:rsidTr="00B9765B">
        <w:tc>
          <w:tcPr>
            <w:tcW w:w="3005" w:type="dxa"/>
          </w:tcPr>
          <w:p w14:paraId="3F6A2262" w14:textId="77777777" w:rsidR="00883CB2" w:rsidRDefault="00883CB2"/>
        </w:tc>
        <w:tc>
          <w:tcPr>
            <w:tcW w:w="3005" w:type="dxa"/>
          </w:tcPr>
          <w:p w14:paraId="65B5ED1B" w14:textId="77777777" w:rsidR="00883CB2" w:rsidRDefault="00883CB2"/>
        </w:tc>
        <w:tc>
          <w:tcPr>
            <w:tcW w:w="3624" w:type="dxa"/>
            <w:gridSpan w:val="3"/>
          </w:tcPr>
          <w:p w14:paraId="0F56070B" w14:textId="77777777" w:rsidR="00883CB2" w:rsidRDefault="00883CB2"/>
        </w:tc>
      </w:tr>
      <w:tr w:rsidR="00B21BE2" w14:paraId="0CD24C1A" w14:textId="77777777" w:rsidTr="00B9765B">
        <w:tc>
          <w:tcPr>
            <w:tcW w:w="9634" w:type="dxa"/>
            <w:gridSpan w:val="5"/>
            <w:vAlign w:val="center"/>
          </w:tcPr>
          <w:p w14:paraId="14533B7F" w14:textId="4431B277" w:rsidR="00B21BE2" w:rsidRPr="00B46E4C" w:rsidRDefault="00B9765B" w:rsidP="00B21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SHOULD COMPLETE THIS FORM</w:t>
            </w:r>
            <w:r w:rsidR="00B21BE2" w:rsidRPr="00B46E4C">
              <w:rPr>
                <w:b/>
                <w:bCs/>
              </w:rPr>
              <w:t>?</w:t>
            </w:r>
          </w:p>
          <w:p w14:paraId="5D1F176B" w14:textId="4732FA75" w:rsidR="00B21BE2" w:rsidRDefault="00B21BE2" w:rsidP="00B21BE2">
            <w:pPr>
              <w:jc w:val="center"/>
            </w:pPr>
            <w:r>
              <w:t xml:space="preserve">If you have answered </w:t>
            </w:r>
            <w:r w:rsidRPr="00B21BE2">
              <w:rPr>
                <w:b/>
                <w:bCs/>
              </w:rPr>
              <w:t xml:space="preserve">yes to </w:t>
            </w:r>
            <w:r w:rsidR="00B9765B">
              <w:t>Q</w:t>
            </w:r>
            <w:r>
              <w:t>uestion 1</w:t>
            </w:r>
            <w:r w:rsidR="00FC1E95">
              <w:t>,</w:t>
            </w:r>
            <w:r>
              <w:t xml:space="preserve"> and Question 2 </w:t>
            </w:r>
            <w:r w:rsidR="00994D6D">
              <w:t xml:space="preserve"> and </w:t>
            </w:r>
            <w:r w:rsidR="00B9765B">
              <w:t xml:space="preserve">Question 3 </w:t>
            </w:r>
            <w:r>
              <w:t>above then please complete this form</w:t>
            </w:r>
            <w:r w:rsidR="00B46E4C">
              <w:t xml:space="preserve"> and submit </w:t>
            </w:r>
            <w:r w:rsidR="00B9765B">
              <w:t xml:space="preserve">by email </w:t>
            </w:r>
            <w:r w:rsidR="00B46E4C">
              <w:t xml:space="preserve">as an attachment to </w:t>
            </w:r>
            <w:hyperlink r:id="rId4" w:history="1">
              <w:r w:rsidR="00B46E4C" w:rsidRPr="002846A9">
                <w:rPr>
                  <w:rStyle w:val="Hyperlink"/>
                </w:rPr>
                <w:t>scgocg@protonmail.com</w:t>
              </w:r>
            </w:hyperlink>
            <w:r w:rsidR="00B46E4C">
              <w:t xml:space="preserve">  as a matter of urgency</w:t>
            </w:r>
            <w:r w:rsidR="00FC1E95">
              <w:t xml:space="preserve"> so that the Irish Requirement may collate this information to assist Gaeltacht requirement completion.</w:t>
            </w:r>
          </w:p>
        </w:tc>
      </w:tr>
      <w:tr w:rsidR="00977DE9" w14:paraId="49315114" w14:textId="77777777" w:rsidTr="00E34D6A">
        <w:tc>
          <w:tcPr>
            <w:tcW w:w="9634" w:type="dxa"/>
            <w:gridSpan w:val="5"/>
          </w:tcPr>
          <w:p w14:paraId="0AE5DB93" w14:textId="77777777" w:rsidR="00977DE9" w:rsidRDefault="00977DE9"/>
          <w:p w14:paraId="34BCC729" w14:textId="41B7BD22" w:rsidR="00977DE9" w:rsidRDefault="00977DE9">
            <w:r>
              <w:t>A teacher who has answered yes to the above questions is required to have met in full all outstanding conditions/satisfied all shortfalls in respect of registration with the Teaching Council at 26th February 2021 (including any outstanding Gaeltacht requirement)</w:t>
            </w:r>
          </w:p>
        </w:tc>
      </w:tr>
      <w:tr w:rsidR="00FC1E95" w14:paraId="6FBC9331" w14:textId="77777777" w:rsidTr="00B9765B">
        <w:tc>
          <w:tcPr>
            <w:tcW w:w="3005" w:type="dxa"/>
          </w:tcPr>
          <w:p w14:paraId="5C6EEBEC" w14:textId="77777777" w:rsidR="00FC1E95" w:rsidRPr="00B46E4C" w:rsidRDefault="00FC1E95">
            <w:pPr>
              <w:rPr>
                <w:b/>
                <w:bCs/>
              </w:rPr>
            </w:pPr>
          </w:p>
        </w:tc>
        <w:tc>
          <w:tcPr>
            <w:tcW w:w="6629" w:type="dxa"/>
            <w:gridSpan w:val="4"/>
          </w:tcPr>
          <w:p w14:paraId="265D98D3" w14:textId="77777777" w:rsidR="00FC1E95" w:rsidRDefault="00FC1E95"/>
        </w:tc>
      </w:tr>
      <w:tr w:rsidR="00B46E4C" w14:paraId="754E9757" w14:textId="77777777" w:rsidTr="00B9765B">
        <w:tc>
          <w:tcPr>
            <w:tcW w:w="3005" w:type="dxa"/>
          </w:tcPr>
          <w:p w14:paraId="0400364C" w14:textId="12EF5752" w:rsidR="00B46E4C" w:rsidRPr="00B46E4C" w:rsidRDefault="00B46E4C">
            <w:pPr>
              <w:rPr>
                <w:b/>
                <w:bCs/>
              </w:rPr>
            </w:pPr>
            <w:r w:rsidRPr="00B46E4C">
              <w:rPr>
                <w:b/>
                <w:bCs/>
              </w:rPr>
              <w:t>Full name:</w:t>
            </w:r>
          </w:p>
        </w:tc>
        <w:tc>
          <w:tcPr>
            <w:tcW w:w="6629" w:type="dxa"/>
            <w:gridSpan w:val="4"/>
          </w:tcPr>
          <w:p w14:paraId="41851615" w14:textId="77777777" w:rsidR="00B46E4C" w:rsidRDefault="00B46E4C"/>
          <w:p w14:paraId="1EE94025" w14:textId="75971ECA" w:rsidR="00FC1E95" w:rsidRDefault="00FC1E95"/>
        </w:tc>
      </w:tr>
      <w:tr w:rsidR="00B9765B" w14:paraId="1AFBFA84" w14:textId="77777777" w:rsidTr="009D0CE5">
        <w:trPr>
          <w:trHeight w:val="1104"/>
        </w:trPr>
        <w:tc>
          <w:tcPr>
            <w:tcW w:w="3005" w:type="dxa"/>
          </w:tcPr>
          <w:p w14:paraId="121E3D01" w14:textId="18DFC95C" w:rsidR="00B9765B" w:rsidRDefault="00B9765B">
            <w:r>
              <w:t>Address (include eircode)</w:t>
            </w:r>
          </w:p>
        </w:tc>
        <w:tc>
          <w:tcPr>
            <w:tcW w:w="6629" w:type="dxa"/>
            <w:gridSpan w:val="4"/>
          </w:tcPr>
          <w:p w14:paraId="5D26DE40" w14:textId="77777777" w:rsidR="00B9765B" w:rsidRDefault="00B9765B"/>
          <w:p w14:paraId="3E0E8309" w14:textId="77777777" w:rsidR="00B9765B" w:rsidRDefault="00B9765B"/>
          <w:p w14:paraId="39BBF0C4" w14:textId="77777777" w:rsidR="00B9765B" w:rsidRDefault="00B9765B"/>
          <w:p w14:paraId="5F9B1F32" w14:textId="77777777" w:rsidR="00B9765B" w:rsidRDefault="00B9765B"/>
          <w:p w14:paraId="320C1A8C" w14:textId="77777777" w:rsidR="00B9765B" w:rsidRDefault="00B9765B"/>
          <w:p w14:paraId="67E017BF" w14:textId="5D08B4C7" w:rsidR="00B9765B" w:rsidRDefault="00B9765B"/>
        </w:tc>
      </w:tr>
      <w:tr w:rsidR="00B9765B" w14:paraId="52607EB7" w14:textId="77777777" w:rsidTr="00DD7C7F">
        <w:tc>
          <w:tcPr>
            <w:tcW w:w="3005" w:type="dxa"/>
          </w:tcPr>
          <w:p w14:paraId="4AEDC891" w14:textId="4914602C" w:rsidR="00B9765B" w:rsidRDefault="00B9765B">
            <w:r>
              <w:t>PPSN:</w:t>
            </w:r>
          </w:p>
        </w:tc>
        <w:tc>
          <w:tcPr>
            <w:tcW w:w="6629" w:type="dxa"/>
            <w:gridSpan w:val="4"/>
          </w:tcPr>
          <w:p w14:paraId="1CCFD060" w14:textId="77777777" w:rsidR="00B9765B" w:rsidRDefault="00B9765B"/>
          <w:p w14:paraId="312ACF53" w14:textId="1563480D" w:rsidR="00B9765B" w:rsidRDefault="00B9765B"/>
        </w:tc>
      </w:tr>
      <w:tr w:rsidR="00B9765B" w14:paraId="4DD55979" w14:textId="77777777" w:rsidTr="00C2582F">
        <w:tc>
          <w:tcPr>
            <w:tcW w:w="3005" w:type="dxa"/>
          </w:tcPr>
          <w:p w14:paraId="3A97E58D" w14:textId="51A71517" w:rsidR="00B9765B" w:rsidRDefault="00B9765B">
            <w:r>
              <w:t>Mobile Number:</w:t>
            </w:r>
          </w:p>
        </w:tc>
        <w:tc>
          <w:tcPr>
            <w:tcW w:w="6629" w:type="dxa"/>
            <w:gridSpan w:val="4"/>
          </w:tcPr>
          <w:p w14:paraId="354018BF" w14:textId="77777777" w:rsidR="00B9765B" w:rsidRDefault="00B9765B"/>
          <w:p w14:paraId="03A0E09B" w14:textId="6B79A872" w:rsidR="00B9765B" w:rsidRDefault="00B9765B"/>
        </w:tc>
      </w:tr>
      <w:tr w:rsidR="00FC1E95" w14:paraId="6283B5A3" w14:textId="77777777" w:rsidTr="00B74FE4">
        <w:tc>
          <w:tcPr>
            <w:tcW w:w="3005" w:type="dxa"/>
          </w:tcPr>
          <w:p w14:paraId="7D67EC5B" w14:textId="3921D9CB" w:rsidR="00FC1E95" w:rsidRDefault="00FC1E95">
            <w:r>
              <w:t>Email:</w:t>
            </w:r>
          </w:p>
        </w:tc>
        <w:tc>
          <w:tcPr>
            <w:tcW w:w="6629" w:type="dxa"/>
            <w:gridSpan w:val="4"/>
          </w:tcPr>
          <w:p w14:paraId="35EC1F1A" w14:textId="77777777" w:rsidR="00FC1E95" w:rsidRDefault="00FC1E95"/>
          <w:p w14:paraId="2AED091F" w14:textId="77777777" w:rsidR="00FC1E95" w:rsidRDefault="00FC1E95"/>
        </w:tc>
      </w:tr>
      <w:tr w:rsidR="00B46E4C" w14:paraId="4AD42382" w14:textId="77777777" w:rsidTr="00B9765B">
        <w:tc>
          <w:tcPr>
            <w:tcW w:w="3005" w:type="dxa"/>
          </w:tcPr>
          <w:p w14:paraId="02833F7B" w14:textId="2438FF26" w:rsidR="00B46E4C" w:rsidRDefault="00B46E4C">
            <w:r>
              <w:t>Number of Gaeltacht weeks you have to complete</w:t>
            </w:r>
          </w:p>
        </w:tc>
        <w:tc>
          <w:tcPr>
            <w:tcW w:w="3005" w:type="dxa"/>
          </w:tcPr>
          <w:p w14:paraId="0026F25B" w14:textId="45A9226F" w:rsidR="00B46E4C" w:rsidRDefault="00B46E4C">
            <w:r>
              <w:t>2</w:t>
            </w:r>
          </w:p>
        </w:tc>
        <w:tc>
          <w:tcPr>
            <w:tcW w:w="3624" w:type="dxa"/>
            <w:gridSpan w:val="3"/>
          </w:tcPr>
          <w:p w14:paraId="712C4807" w14:textId="049AD545" w:rsidR="00B46E4C" w:rsidRDefault="00B46E4C">
            <w:r>
              <w:t>3</w:t>
            </w:r>
          </w:p>
        </w:tc>
      </w:tr>
      <w:tr w:rsidR="00B9765B" w14:paraId="52A6ADA7" w14:textId="77777777" w:rsidTr="001B044D">
        <w:tc>
          <w:tcPr>
            <w:tcW w:w="3005" w:type="dxa"/>
          </w:tcPr>
          <w:p w14:paraId="5A33E045" w14:textId="392AC705" w:rsidR="00B9765B" w:rsidRDefault="00B9765B"/>
        </w:tc>
        <w:tc>
          <w:tcPr>
            <w:tcW w:w="6629" w:type="dxa"/>
            <w:gridSpan w:val="4"/>
          </w:tcPr>
          <w:p w14:paraId="101EBFDB" w14:textId="77777777" w:rsidR="00B9765B" w:rsidRDefault="00B9765B"/>
          <w:p w14:paraId="2291E90F" w14:textId="4EF7B670" w:rsidR="00B9765B" w:rsidRDefault="00B9765B"/>
        </w:tc>
      </w:tr>
      <w:tr w:rsidR="00994D6D" w14:paraId="20BF2EAE" w14:textId="77777777" w:rsidTr="00B9765B">
        <w:tc>
          <w:tcPr>
            <w:tcW w:w="3005" w:type="dxa"/>
          </w:tcPr>
          <w:p w14:paraId="0EBBE1CB" w14:textId="1135CC51" w:rsidR="00994D6D" w:rsidRDefault="00B9765B">
            <w:r>
              <w:t xml:space="preserve">Do you consent to your name and email being forwarded to Gaeltacht course providers </w:t>
            </w:r>
            <w:r w:rsidR="00FC1E95">
              <w:t xml:space="preserve">by the Irish Language Requirement Office </w:t>
            </w:r>
            <w:r>
              <w:t xml:space="preserve">so that they may facilitate Gaeltacht course provision and </w:t>
            </w:r>
            <w:r w:rsidR="00FC1E95">
              <w:t xml:space="preserve">to </w:t>
            </w:r>
            <w:r>
              <w:t>provide information</w:t>
            </w:r>
            <w:r w:rsidR="00FC1E95">
              <w:t xml:space="preserve"> to you</w:t>
            </w:r>
            <w:r>
              <w:t>?</w:t>
            </w:r>
          </w:p>
        </w:tc>
        <w:tc>
          <w:tcPr>
            <w:tcW w:w="3005" w:type="dxa"/>
          </w:tcPr>
          <w:p w14:paraId="58D1E30A" w14:textId="144D9D03" w:rsidR="00994D6D" w:rsidRDefault="00FC1E95">
            <w:r>
              <w:t>Y</w:t>
            </w:r>
            <w:r w:rsidR="00B9765B">
              <w:t xml:space="preserve">es </w:t>
            </w:r>
          </w:p>
        </w:tc>
        <w:tc>
          <w:tcPr>
            <w:tcW w:w="3624" w:type="dxa"/>
            <w:gridSpan w:val="3"/>
          </w:tcPr>
          <w:p w14:paraId="06FFDC9D" w14:textId="44D3AEEC" w:rsidR="00994D6D" w:rsidRDefault="00FC1E95">
            <w:r>
              <w:t>N</w:t>
            </w:r>
            <w:r w:rsidR="00B9765B">
              <w:t>o</w:t>
            </w:r>
          </w:p>
        </w:tc>
      </w:tr>
      <w:tr w:rsidR="00B9765B" w14:paraId="38B043A4" w14:textId="77777777" w:rsidTr="00B9765B">
        <w:tc>
          <w:tcPr>
            <w:tcW w:w="9634" w:type="dxa"/>
            <w:gridSpan w:val="5"/>
          </w:tcPr>
          <w:p w14:paraId="4E326EC7" w14:textId="4049DB03" w:rsidR="00B9765B" w:rsidRPr="00B9765B" w:rsidRDefault="00B9765B">
            <w:pPr>
              <w:rPr>
                <w:sz w:val="20"/>
                <w:szCs w:val="20"/>
              </w:rPr>
            </w:pPr>
            <w:r w:rsidRPr="00B9765B">
              <w:rPr>
                <w:sz w:val="20"/>
                <w:szCs w:val="20"/>
              </w:rPr>
              <w:t>*Candidates who have 1 week to complete will be able to do so during the February 2021 mid-term break.</w:t>
            </w:r>
          </w:p>
          <w:p w14:paraId="7BAD0BF2" w14:textId="1812C667" w:rsidR="00B9765B" w:rsidRPr="00B9765B" w:rsidRDefault="00B9765B">
            <w:pPr>
              <w:rPr>
                <w:sz w:val="20"/>
                <w:szCs w:val="20"/>
              </w:rPr>
            </w:pPr>
            <w:r w:rsidRPr="00B9765B">
              <w:rPr>
                <w:sz w:val="20"/>
                <w:szCs w:val="20"/>
              </w:rPr>
              <w:t xml:space="preserve">Details of online Gaeltacht courses for the February </w:t>
            </w:r>
            <w:r w:rsidR="006E04CC">
              <w:rPr>
                <w:sz w:val="20"/>
                <w:szCs w:val="20"/>
              </w:rPr>
              <w:t xml:space="preserve">2021 </w:t>
            </w:r>
            <w:r w:rsidRPr="00B9765B">
              <w:rPr>
                <w:sz w:val="20"/>
                <w:szCs w:val="20"/>
              </w:rPr>
              <w:t xml:space="preserve">mid-term break are </w:t>
            </w:r>
            <w:r w:rsidR="00FC1E95">
              <w:rPr>
                <w:sz w:val="20"/>
                <w:szCs w:val="20"/>
              </w:rPr>
              <w:t xml:space="preserve">now </w:t>
            </w:r>
            <w:r w:rsidRPr="00B9765B">
              <w:rPr>
                <w:sz w:val="20"/>
                <w:szCs w:val="20"/>
              </w:rPr>
              <w:t>available at www.ilrweb.ie</w:t>
            </w:r>
          </w:p>
        </w:tc>
      </w:tr>
      <w:tr w:rsidR="00474F8E" w14:paraId="699AF0DC" w14:textId="77777777" w:rsidTr="00474F8E">
        <w:tc>
          <w:tcPr>
            <w:tcW w:w="9634" w:type="dxa"/>
            <w:gridSpan w:val="5"/>
            <w:vAlign w:val="center"/>
          </w:tcPr>
          <w:p w14:paraId="3A625671" w14:textId="6D93212B" w:rsidR="00474F8E" w:rsidRPr="00B9765B" w:rsidRDefault="00474F8E" w:rsidP="0047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submit this form to</w:t>
            </w:r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Pr="002846A9">
                <w:rPr>
                  <w:rStyle w:val="Hyperlink"/>
                  <w:sz w:val="20"/>
                  <w:szCs w:val="20"/>
                </w:rPr>
                <w:t>scgocg@protonmail.com</w:t>
              </w:r>
            </w:hyperlink>
          </w:p>
        </w:tc>
      </w:tr>
    </w:tbl>
    <w:p w14:paraId="5C89ABC2" w14:textId="2E9E361C" w:rsidR="00B3102C" w:rsidRDefault="00B3102C"/>
    <w:sectPr w:rsidR="00B3102C" w:rsidSect="00474F8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2D"/>
    <w:rsid w:val="00474F8E"/>
    <w:rsid w:val="006E04CC"/>
    <w:rsid w:val="007E2B9F"/>
    <w:rsid w:val="00883CB2"/>
    <w:rsid w:val="0089732D"/>
    <w:rsid w:val="00977DE9"/>
    <w:rsid w:val="00994D6D"/>
    <w:rsid w:val="00A15291"/>
    <w:rsid w:val="00A5437E"/>
    <w:rsid w:val="00B21BE2"/>
    <w:rsid w:val="00B3102C"/>
    <w:rsid w:val="00B46E4C"/>
    <w:rsid w:val="00B9765B"/>
    <w:rsid w:val="00CC4CFD"/>
    <w:rsid w:val="00F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5EE4"/>
  <w15:chartTrackingRefBased/>
  <w15:docId w15:val="{5C6E5DE4-1F2D-458D-B35A-A386C74A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E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gocg@protonmail.com" TargetMode="External"/><Relationship Id="rId4" Type="http://schemas.openxmlformats.org/officeDocument/2006/relationships/hyperlink" Target="mailto:scgocg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3</cp:revision>
  <cp:lastPrinted>2021-01-13T20:27:00Z</cp:lastPrinted>
  <dcterms:created xsi:type="dcterms:W3CDTF">2021-01-13T16:03:00Z</dcterms:created>
  <dcterms:modified xsi:type="dcterms:W3CDTF">2021-01-14T00:54:00Z</dcterms:modified>
</cp:coreProperties>
</file>